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9864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2098"/>
        <w:gridCol w:w="265"/>
        <w:gridCol w:w="160"/>
        <w:gridCol w:w="1559"/>
        <w:gridCol w:w="920"/>
        <w:gridCol w:w="2413"/>
        <w:gridCol w:w="2449"/>
      </w:tblGrid>
      <w:tr w:rsidR="004C17CD" w:rsidRPr="00B64609" w14:paraId="71256200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E42F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14:paraId="63ED0155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8"/>
                <w:szCs w:val="28"/>
                <w:lang w:eastAsia="ar-SA"/>
              </w:rPr>
              <w:t>MAPPA</w:t>
            </w:r>
          </w:p>
          <w:p w14:paraId="16590BC6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0BB61D1C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A4F6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1) INFORMAZIONI GENERALI</w:t>
            </w:r>
          </w:p>
        </w:tc>
      </w:tr>
      <w:tr w:rsidR="004C17CD" w:rsidRPr="00B64609" w14:paraId="225B768E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876F18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TITOLO DEL PERCORSO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DE734" w14:textId="6EC621F9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b/>
                <w:color w:val="auto"/>
                <w:sz w:val="32"/>
                <w:szCs w:val="32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color w:val="auto"/>
                <w:sz w:val="32"/>
                <w:szCs w:val="32"/>
                <w:lang w:eastAsia="ar-SA"/>
              </w:rPr>
              <w:t>LE TRADIZIONI DEL FRIULI</w:t>
            </w:r>
          </w:p>
        </w:tc>
      </w:tr>
      <w:tr w:rsidR="004C17CD" w:rsidRPr="00B64609" w14:paraId="2DAE3762" w14:textId="77777777" w:rsidTr="004C17CD">
        <w:trPr>
          <w:cantSplit/>
          <w:trHeight w:val="12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DFF61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CONTESTO DI LAVORO</w:t>
            </w: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EF7A7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scuola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8DE1F" w14:textId="54215C1E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b/>
                <w:color w:val="auto"/>
                <w:sz w:val="24"/>
                <w:szCs w:val="24"/>
                <w:lang w:eastAsia="ar-SA"/>
              </w:rPr>
            </w:pPr>
            <w:r>
              <w:rPr>
                <w:rFonts w:ascii="Tahoma" w:hAnsi="Tahoma" w:cs="Tahoma"/>
                <w:color w:val="19191A"/>
                <w:sz w:val="27"/>
                <w:szCs w:val="27"/>
                <w:shd w:val="clear" w:color="auto" w:fill="FFFFFF"/>
              </w:rPr>
              <w:t>Scuola primaria "Leonardo da Vinci" di Adegliacco </w:t>
            </w:r>
          </w:p>
        </w:tc>
      </w:tr>
      <w:tr w:rsidR="004C17CD" w:rsidRPr="00B64609" w14:paraId="7147A529" w14:textId="77777777" w:rsidTr="004C17C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F88A4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79AD7C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classe/sezione e numero di alunni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01207A" w14:textId="4C17DFF9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2/B – 20 ALUNNI</w:t>
            </w:r>
          </w:p>
        </w:tc>
      </w:tr>
      <w:tr w:rsidR="004C17CD" w:rsidRPr="00B64609" w14:paraId="0B25A9D9" w14:textId="77777777" w:rsidTr="004C17CD">
        <w:trPr>
          <w:cantSplit/>
          <w:trHeight w:val="324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98029D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A93074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docenti</w:t>
            </w: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B4AFC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nomi: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2743" w14:textId="77777777" w:rsidR="004C17CD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  <w:t>discipline/e</w:t>
            </w:r>
          </w:p>
          <w:p w14:paraId="60F3FC5F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iCs/>
                <w:color w:val="auto"/>
                <w:sz w:val="24"/>
                <w:szCs w:val="24"/>
                <w:lang w:eastAsia="ar-SA"/>
              </w:rPr>
              <w:t>(S</w:t>
            </w:r>
            <w:r w:rsidRPr="00B64609">
              <w:rPr>
                <w:rFonts w:ascii="Verdana" w:eastAsia="Times New Roman" w:hAnsi="Verdana" w:cs="Verdana"/>
                <w:b/>
                <w:iCs/>
                <w:color w:val="auto"/>
                <w:sz w:val="24"/>
                <w:szCs w:val="24"/>
                <w:lang w:eastAsia="ar-SA"/>
              </w:rPr>
              <w:t>olo per la Scuola Primaria e Secondaria)</w:t>
            </w:r>
          </w:p>
        </w:tc>
      </w:tr>
      <w:tr w:rsidR="004C17CD" w:rsidRPr="00B64609" w14:paraId="4D8B7CF8" w14:textId="77777777" w:rsidTr="004C17CD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F19B6F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4D49A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BD0BA2" w14:textId="474CE530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Mascetti Raffaele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3113" w14:textId="5A381F6B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Insegnamento di lingua Friulana</w:t>
            </w:r>
          </w:p>
        </w:tc>
      </w:tr>
      <w:tr w:rsidR="004C17CD" w:rsidRPr="00B64609" w14:paraId="33AD145E" w14:textId="77777777" w:rsidTr="004C17CD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46127A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3FD119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592D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1DEA2A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15802C8B" w14:textId="77777777" w:rsidTr="004C17CD">
        <w:trPr>
          <w:cantSplit/>
          <w:trHeight w:val="322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F31C17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94BD6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33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2F3465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F6DC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461454C6" w14:textId="77777777" w:rsidTr="004C17C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398312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663AA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esperti</w:t>
            </w: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09D7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1DF5B6B1" w14:textId="77777777" w:rsidTr="004C17CD">
        <w:trPr>
          <w:cantSplit/>
          <w:trHeight w:val="12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04F757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A917C0D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competenze linguistiche preesistenti</w:t>
            </w:r>
          </w:p>
          <w:p w14:paraId="3A50E872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57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EEA00" w14:textId="77777777" w:rsidR="00B32B84" w:rsidRDefault="004C17CD" w:rsidP="00B32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i/>
                <w:iCs/>
                <w:color w:val="auto"/>
                <w:lang w:eastAsia="ar-SA"/>
              </w:rPr>
              <w:t>situazione linguistica della classe-gruppo</w:t>
            </w:r>
          </w:p>
          <w:p w14:paraId="35226C71" w14:textId="77777777" w:rsidR="00B32B84" w:rsidRDefault="00B32B84" w:rsidP="00B32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Calibri" w:hAnsi="Verdana" w:cs="Verdana"/>
                <w:color w:val="auto"/>
                <w:sz w:val="24"/>
                <w:szCs w:val="24"/>
              </w:rPr>
            </w:pPr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>La situazione linguistica del gruppo è varia: ci sono pochi alunni che sentono parlare friulano a casa o da parenti, alcuni che non sentono mai parlare friulano e parte della classe sono alunni di genitori stranieri.</w:t>
            </w:r>
          </w:p>
          <w:p w14:paraId="561DC278" w14:textId="2ADA5639" w:rsidR="00B32B84" w:rsidRPr="00B32B84" w:rsidRDefault="00B32B84" w:rsidP="00B32B8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i/>
                <w:iCs/>
                <w:color w:val="auto"/>
                <w:lang w:eastAsia="ar-SA"/>
              </w:rPr>
            </w:pPr>
            <w:r>
              <w:rPr>
                <w:rFonts w:ascii="Verdana" w:eastAsia="Calibri" w:hAnsi="Verdana" w:cs="Verdana"/>
                <w:color w:val="auto"/>
                <w:sz w:val="24"/>
                <w:szCs w:val="24"/>
              </w:rPr>
              <w:t xml:space="preserve">Inoltre i bambini hanno frequentato solo parzialmente le lezioni di friulano in classe prima a causa della sospensione delle attività didattiche. La comprensione dei messaggi orali è discreta in generale anche nei bambini non esposti alla lingua in ambiente familiare. </w:t>
            </w:r>
          </w:p>
          <w:p w14:paraId="0B1ACB4B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03B030CC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6E71D9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MOTIVAZIONI</w:t>
            </w:r>
          </w:p>
          <w:p w14:paraId="061291F7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65539" w14:textId="4D2A9108" w:rsidR="004C17CD" w:rsidRPr="00B64609" w:rsidRDefault="00B32B84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Le tradizioni del Friuli sono coinvolgenti grazie al</w:t>
            </w:r>
            <w:r w:rsidR="001A6BDC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la forte componente misteriosa e fantastica che le permea. Inoltre è stato possibile proporre gli argomenti quasi sempre in concomitanza con le corrispondenti celebrazioni italiane.</w:t>
            </w:r>
          </w:p>
        </w:tc>
      </w:tr>
      <w:tr w:rsidR="004C17CD" w:rsidRPr="00B64609" w14:paraId="7AAF60C8" w14:textId="77777777" w:rsidTr="004C17CD">
        <w:trPr>
          <w:cantSplit/>
          <w:trHeight w:val="240"/>
        </w:trPr>
        <w:tc>
          <w:tcPr>
            <w:tcW w:w="209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4CA15B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TEMPI</w:t>
            </w: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BD6F015" w14:textId="350E9B77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</w:t>
            </w:r>
            <w:r w:rsidR="004C17CD"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urata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52F2A" w14:textId="6984C178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30 ore</w:t>
            </w:r>
          </w:p>
        </w:tc>
      </w:tr>
      <w:tr w:rsidR="004C17CD" w:rsidRPr="00B64609" w14:paraId="349B05C5" w14:textId="77777777" w:rsidTr="004C17CD">
        <w:trPr>
          <w:cantSplit/>
          <w:trHeight w:val="240"/>
        </w:trPr>
        <w:tc>
          <w:tcPr>
            <w:tcW w:w="209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520C2A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29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D967F3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scansione/frequenza</w:t>
            </w:r>
          </w:p>
        </w:tc>
        <w:tc>
          <w:tcPr>
            <w:tcW w:w="486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5ADD7" w14:textId="2D4D5D53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 w:rsidRPr="001A6BDC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 xml:space="preserve">Ogni quindici giorni per due ore a lezione. </w:t>
            </w:r>
          </w:p>
        </w:tc>
      </w:tr>
      <w:tr w:rsidR="004C17CD" w:rsidRPr="00B64609" w14:paraId="7EEF0AEA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39294A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SPAZI 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1C3BD" w14:textId="0D0EAFCD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Aula</w:t>
            </w:r>
          </w:p>
        </w:tc>
      </w:tr>
      <w:tr w:rsidR="004C17CD" w:rsidRPr="00B64609" w14:paraId="1A585D9F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82AA5F" w14:textId="77777777" w:rsidR="004C17CD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DISCIPLINE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/</w:t>
            </w:r>
          </w:p>
          <w:p w14:paraId="36CEBFA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CAMPI D’ESPERIENZA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310C" w14:textId="2F58FD6A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both"/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</w:pPr>
            <w:r w:rsidRPr="001A6BDC">
              <w:rPr>
                <w:rFonts w:ascii="Verdana" w:eastAsia="Times New Roman" w:hAnsi="Verdana" w:cs="Arial"/>
                <w:bCs/>
                <w:color w:val="auto"/>
                <w:sz w:val="24"/>
                <w:szCs w:val="24"/>
                <w:lang w:eastAsia="ar-SA"/>
              </w:rPr>
              <w:t>Friulano, arte e immagine, tecnologia, italiano</w:t>
            </w:r>
          </w:p>
        </w:tc>
      </w:tr>
      <w:tr w:rsidR="004C17CD" w:rsidRPr="00B64609" w14:paraId="0BD19611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B0C6272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36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LINGUE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61934" w14:textId="5349D729" w:rsidR="004C17CD" w:rsidRPr="00B64609" w:rsidRDefault="001A6BDC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1A6BDC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Italiano-friulano</w:t>
            </w:r>
          </w:p>
        </w:tc>
      </w:tr>
      <w:tr w:rsidR="004C17CD" w:rsidRPr="00B64609" w14:paraId="3E56A58B" w14:textId="77777777" w:rsidTr="004C17CD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76CA2B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lastRenderedPageBreak/>
              <w:t>MATERIALI/ STRUMENTI USATI</w:t>
            </w:r>
          </w:p>
        </w:tc>
        <w:tc>
          <w:tcPr>
            <w:tcW w:w="776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BD3BD" w14:textId="2CB6D38C" w:rsidR="004C17CD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LIM, matite colorate, cartoncini di colori vari, elastici</w:t>
            </w:r>
            <w:r w:rsidR="00561130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, "scus" del mais, bamboline di "scus"</w:t>
            </w:r>
          </w:p>
          <w:p w14:paraId="7216D0B9" w14:textId="77777777" w:rsidR="004C17CD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ind w:left="360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  <w:p w14:paraId="70524BF4" w14:textId="77777777" w:rsidR="004C17CD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ind w:left="360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  <w:p w14:paraId="2038CE7F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7D531199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9A34F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14:paraId="7B9AD10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36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2) SCHEDA DIDATTICA GENERALE</w:t>
            </w:r>
          </w:p>
        </w:tc>
      </w:tr>
      <w:tr w:rsidR="004C17CD" w:rsidRPr="00B64609" w14:paraId="1B472D65" w14:textId="77777777" w:rsidTr="004C17CD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D7232C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OBIETTIVI LINGUISTICI COMUNICATIVI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E DISCIPLINARI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D5448" w14:textId="7DFD168A" w:rsidR="004C17CD" w:rsidRPr="00B64609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 w:rsidRPr="00E0335F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Arricchire di parole nuove il bagaglio culturale per poterlo utilizzare nella quotidianità con l’intento di capire e farsi capire</w:t>
            </w:r>
            <w:r w:rsidR="00561130"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.</w:t>
            </w:r>
          </w:p>
        </w:tc>
      </w:tr>
      <w:tr w:rsidR="004C17CD" w:rsidRPr="00B64609" w14:paraId="4E73CA2E" w14:textId="77777777" w:rsidTr="004C17CD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4A52A0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METODOLOGIE / STRATEGIE USATE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ADD171" w14:textId="7156B9D2" w:rsidR="00E0335F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Ascoltare e comprendere la lettura dell’insegnante in friulano</w:t>
            </w:r>
            <w:r w:rsidR="00561130">
              <w:rPr>
                <w:rFonts w:ascii="Verdana" w:hAnsi="Verdana" w:cs="Verdana"/>
                <w:sz w:val="24"/>
                <w:szCs w:val="24"/>
              </w:rPr>
              <w:t>.</w:t>
            </w:r>
          </w:p>
          <w:p w14:paraId="59F35AD9" w14:textId="67D7C36B" w:rsidR="00E0335F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Riconoscere e capire parole nuove</w:t>
            </w:r>
            <w:r w:rsidR="00561130">
              <w:rPr>
                <w:rFonts w:ascii="Verdana" w:hAnsi="Verdana" w:cs="Verdana"/>
                <w:sz w:val="24"/>
                <w:szCs w:val="24"/>
              </w:rPr>
              <w:t>.</w:t>
            </w:r>
          </w:p>
          <w:p w14:paraId="67F1117E" w14:textId="5B70DB5A" w:rsidR="00E0335F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76" w:lineRule="auto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24"/>
                <w:szCs w:val="24"/>
              </w:rPr>
              <w:t>Imparare ad usare le parole nuove nel contesto</w:t>
            </w:r>
            <w:r w:rsidR="00561130">
              <w:rPr>
                <w:rFonts w:ascii="Verdana" w:hAnsi="Verdana" w:cs="Verdana"/>
                <w:sz w:val="24"/>
                <w:szCs w:val="24"/>
              </w:rPr>
              <w:t>.</w:t>
            </w:r>
          </w:p>
          <w:p w14:paraId="263906BC" w14:textId="139BF2BA" w:rsidR="00E0335F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tabs>
                <w:tab w:val="left" w:pos="322"/>
              </w:tabs>
              <w:suppressAutoHyphens/>
              <w:snapToGrid w:val="0"/>
              <w:spacing w:after="0" w:line="240" w:lineRule="auto"/>
            </w:pPr>
            <w:r>
              <w:rPr>
                <w:rFonts w:ascii="Verdana" w:hAnsi="Verdana" w:cs="Verdana"/>
                <w:sz w:val="24"/>
                <w:szCs w:val="24"/>
              </w:rPr>
              <w:t>Usare semplici costruzioni linguistiche per comunicare in friulano</w:t>
            </w:r>
            <w:r w:rsidR="00561130">
              <w:rPr>
                <w:rFonts w:ascii="Verdana" w:hAnsi="Verdana" w:cs="Verdana"/>
                <w:sz w:val="24"/>
                <w:szCs w:val="24"/>
              </w:rPr>
              <w:t>.</w:t>
            </w:r>
          </w:p>
          <w:p w14:paraId="1F48FF38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jc w:val="both"/>
              <w:rPr>
                <w:rFonts w:ascii="Verdana" w:eastAsia="Times New Roman" w:hAnsi="Verdana" w:cs="Arial"/>
                <w:color w:val="auto"/>
                <w:sz w:val="24"/>
                <w:szCs w:val="24"/>
              </w:rPr>
            </w:pPr>
          </w:p>
        </w:tc>
      </w:tr>
      <w:tr w:rsidR="004C17CD" w:rsidRPr="00B64609" w14:paraId="7F06C8C9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2173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14:paraId="2AB01158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3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DESCRIZIONE DEL PERCORSO</w:t>
            </w:r>
          </w:p>
          <w:p w14:paraId="3F962B45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6102BEB1" w14:textId="77777777" w:rsidTr="004C17CD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51B53D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FASI DEL LAVORO </w:t>
            </w:r>
          </w:p>
          <w:p w14:paraId="53A2C67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  <w:p w14:paraId="26A5A7B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  <w:p w14:paraId="3C20E0F1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i/>
                <w:iCs/>
                <w:color w:val="auto"/>
                <w:sz w:val="24"/>
                <w:szCs w:val="24"/>
                <w:lang w:eastAsia="ar-SA"/>
              </w:rPr>
            </w:pP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B073E" w14:textId="77777777" w:rsidR="00E0335F" w:rsidRDefault="00E0335F" w:rsidP="00E0335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Dato che il percorso prevedeva numerose attività artistiche di coloritura, abbiamo cominciato con degli interventi che proponevano i colori ed il loro uso.</w:t>
            </w:r>
          </w:p>
          <w:p w14:paraId="693CEAA6" w14:textId="61A4CCE1" w:rsidR="004C17CD" w:rsidRPr="00B64609" w:rsidRDefault="00E0335F" w:rsidP="00F03F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FF0000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Successivamente le tradizioni sono state proposte attraverso la visione di filmati, la </w:t>
            </w:r>
            <w:r w:rsidR="00F03FA7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lettura di schede, l'ascolto di canzoni e la produzione di lavori, il tutto sia in italiano sia in friulano.</w:t>
            </w:r>
          </w:p>
        </w:tc>
      </w:tr>
      <w:tr w:rsidR="004C17CD" w:rsidRPr="00B64609" w14:paraId="5DBF6673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64B7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auto"/>
                <w:sz w:val="24"/>
                <w:szCs w:val="24"/>
                <w:lang w:eastAsia="ar-SA"/>
              </w:rPr>
            </w:pPr>
          </w:p>
          <w:p w14:paraId="43D6A735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 xml:space="preserve">4) MATERIALI </w:t>
            </w:r>
          </w:p>
          <w:p w14:paraId="1CD97738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561130" w:rsidRPr="00B64609" w14:paraId="5FB5D4F8" w14:textId="77777777" w:rsidTr="004C17CD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CA3215" w14:textId="77777777" w:rsidR="00561130" w:rsidRPr="00B64609" w:rsidRDefault="00561130" w:rsidP="0056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MATERIALI</w:t>
            </w:r>
          </w:p>
          <w:p w14:paraId="71EFFD1C" w14:textId="77777777" w:rsidR="00561130" w:rsidRPr="00B64609" w:rsidRDefault="00561130" w:rsidP="0056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USATI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8692B" w14:textId="77777777" w:rsidR="00561130" w:rsidRDefault="00561130" w:rsidP="0056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LIM, matite colorate, cartoncini di colori vari, elastici, "scus" del mais, bamboline di "scus</w:t>
            </w:r>
            <w:r>
              <w:rPr>
                <w:rFonts w:ascii="Verdana" w:eastAsia="Times New Roman" w:hAnsi="Verdana" w:cs="Arial"/>
                <w:color w:val="auto"/>
                <w:sz w:val="24"/>
                <w:szCs w:val="24"/>
                <w:lang w:eastAsia="ar-SA"/>
              </w:rPr>
              <w:t>".</w:t>
            </w:r>
          </w:p>
          <w:p w14:paraId="1ECDFED4" w14:textId="74041577" w:rsidR="00561130" w:rsidRPr="00B64609" w:rsidRDefault="00561130" w:rsidP="00561130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0695E844" w14:textId="77777777" w:rsidTr="004C17CD">
        <w:tc>
          <w:tcPr>
            <w:tcW w:w="252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812A5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MATERIALI </w:t>
            </w:r>
          </w:p>
          <w:p w14:paraId="79B03B0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PRODOTTI </w:t>
            </w:r>
          </w:p>
        </w:tc>
        <w:tc>
          <w:tcPr>
            <w:tcW w:w="734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460E3" w14:textId="58FD7E74" w:rsidR="004C17CD" w:rsidRPr="00B64609" w:rsidRDefault="00F03FA7" w:rsidP="00F03FA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Tomats, </w:t>
            </w:r>
            <w:r w:rsidR="00B605B2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Vari disegni delle tradizioni, Bandiera del Friuli</w:t>
            </w:r>
          </w:p>
        </w:tc>
      </w:tr>
      <w:tr w:rsidR="004C17CD" w:rsidRPr="00B64609" w14:paraId="04097D39" w14:textId="77777777" w:rsidTr="004C17CD">
        <w:tc>
          <w:tcPr>
            <w:tcW w:w="986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C3FA9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</w:p>
          <w:p w14:paraId="4B2310C2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5</w:t>
            </w:r>
            <w:r w:rsidRPr="00B64609">
              <w:rPr>
                <w:rFonts w:ascii="Verdana" w:eastAsia="Times New Roman" w:hAnsi="Verdana" w:cs="Verdana"/>
                <w:b/>
                <w:bCs/>
                <w:color w:val="auto"/>
                <w:sz w:val="24"/>
                <w:szCs w:val="24"/>
                <w:lang w:eastAsia="ar-SA"/>
              </w:rPr>
              <w:t>) VALUTAZIONE</w:t>
            </w:r>
          </w:p>
          <w:p w14:paraId="1B46BE91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pacing w:after="0" w:line="240" w:lineRule="auto"/>
              <w:jc w:val="center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  <w:tr w:rsidR="004C17CD" w:rsidRPr="00B64609" w14:paraId="6C51E10B" w14:textId="77777777" w:rsidTr="004C17CD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159E30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B64609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ASPETTI LINGUISTICI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B1246" w14:textId="5AC35783" w:rsidR="00D90066" w:rsidRPr="00D90066" w:rsidRDefault="00D90066" w:rsidP="00D90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C’è stato un progresso a livello lessicale e di comprensione. Gli alunni utilizzano la lingua friulana per raccontare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esperienze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proprie.</w:t>
            </w:r>
          </w:p>
          <w:p w14:paraId="07629745" w14:textId="5D3635A1" w:rsidR="004C17CD" w:rsidRPr="00B64609" w:rsidRDefault="00D90066" w:rsidP="00D90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opiano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e leggono 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parole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singole.</w:t>
            </w:r>
          </w:p>
        </w:tc>
      </w:tr>
      <w:tr w:rsidR="004C17CD" w:rsidRPr="00B64609" w14:paraId="5ECF42E4" w14:textId="77777777" w:rsidTr="004C17CD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335EEE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CONTENUTI DISCIPLINARI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D94B8" w14:textId="6C604C5D" w:rsidR="004C17CD" w:rsidRPr="00B64609" w:rsidRDefault="00D90066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Gli alunni alla fine del percorso ricordavano le tradizioni ed erano in grado di verbalizzarle in italiano.</w:t>
            </w:r>
          </w:p>
        </w:tc>
      </w:tr>
      <w:tr w:rsidR="004C17CD" w:rsidRPr="00B64609" w14:paraId="607BDC12" w14:textId="77777777" w:rsidTr="004C17CD">
        <w:tc>
          <w:tcPr>
            <w:tcW w:w="23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045FBF8" w14:textId="77777777" w:rsidR="004C17CD" w:rsidRPr="00B64609" w:rsidRDefault="004C17CD" w:rsidP="004C17CD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uppressAutoHyphens/>
              <w:snapToGrid w:val="0"/>
              <w:spacing w:after="0" w:line="240" w:lineRule="auto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lastRenderedPageBreak/>
              <w:t>INTERESSE PARTECIPAZIONE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br/>
              <w:t>MOTIVAZIONE</w:t>
            </w:r>
          </w:p>
        </w:tc>
        <w:tc>
          <w:tcPr>
            <w:tcW w:w="7501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2AF57" w14:textId="22F1C9C9" w:rsidR="00D90066" w:rsidRDefault="00D90066" w:rsidP="00D90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In generale hanno partecipato con interesse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. 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È emersa   una buona motivazione verso l’ascolto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 </w:t>
            </w:r>
            <w:r w:rsidRPr="00D90066"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 xml:space="preserve">e nel voler raccontare. Si sono dimostrati entusiasti nel </w:t>
            </w:r>
            <w:r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  <w:t>creare semplici oggetti rappresentativi di ciò che avevano visto e ascoltato in classe.</w:t>
            </w:r>
          </w:p>
          <w:p w14:paraId="27E03C73" w14:textId="48BD66EF" w:rsidR="004C17CD" w:rsidRPr="00B64609" w:rsidRDefault="004C17CD" w:rsidP="00D90066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  <w:ind w:left="-23"/>
              <w:rPr>
                <w:rFonts w:ascii="Verdana" w:eastAsia="Times New Roman" w:hAnsi="Verdana" w:cs="Verdana"/>
                <w:color w:val="auto"/>
                <w:sz w:val="24"/>
                <w:szCs w:val="24"/>
                <w:lang w:eastAsia="ar-SA"/>
              </w:rPr>
            </w:pPr>
          </w:p>
        </w:tc>
      </w:tr>
    </w:tbl>
    <w:p w14:paraId="0AB685A5" w14:textId="77777777" w:rsidR="006A61AC" w:rsidRDefault="006A61AC"/>
    <w:sectPr w:rsidR="006A61A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OpenSymbol">
    <w:altName w:val="Arial Unicode MS"/>
    <w:panose1 w:val="05010000000000000000"/>
    <w:charset w:val="02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WW8Num4"/>
    <w:lvl w:ilvl="0">
      <w:start w:val="1"/>
      <w:numFmt w:val="bullet"/>
      <w:lvlText w:val=""/>
      <w:lvlJc w:val="left"/>
      <w:pPr>
        <w:tabs>
          <w:tab w:val="num" w:pos="1635"/>
        </w:tabs>
        <w:ind w:left="1635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0"/>
        </w:tabs>
        <w:ind w:left="1042" w:hanging="360"/>
      </w:pPr>
      <w:rPr>
        <w:rFonts w:ascii="Symbol" w:hAnsi="Symbol" w:cs="Symbo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17CD"/>
    <w:rsid w:val="001A6BDC"/>
    <w:rsid w:val="004C17CD"/>
    <w:rsid w:val="004F2164"/>
    <w:rsid w:val="005453F6"/>
    <w:rsid w:val="00561130"/>
    <w:rsid w:val="006A61AC"/>
    <w:rsid w:val="0070387C"/>
    <w:rsid w:val="00730368"/>
    <w:rsid w:val="00774584"/>
    <w:rsid w:val="00B32B84"/>
    <w:rsid w:val="00B605B2"/>
    <w:rsid w:val="00D26514"/>
    <w:rsid w:val="00D90066"/>
    <w:rsid w:val="00E0335F"/>
    <w:rsid w:val="00E614F2"/>
    <w:rsid w:val="00F03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06E4AE"/>
  <w15:chartTrackingRefBased/>
  <w15:docId w15:val="{7DD9504A-EDCD-2A48-A0E7-DA48B86E99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C17CD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160" w:line="259" w:lineRule="auto"/>
    </w:pPr>
    <w:rPr>
      <w:rFonts w:ascii="Calibri" w:eastAsia="Arial Unicode MS" w:hAnsi="Calibri" w:cs="Calibri"/>
      <w:color w:val="000000"/>
      <w:sz w:val="22"/>
      <w:szCs w:val="22"/>
      <w:u w:color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88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1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0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MAPPA</vt:lpstr>
    </vt:vector>
  </TitlesOfParts>
  <Company/>
  <LinksUpToDate>false</LinksUpToDate>
  <CharactersWithSpaces>3205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MAPPA</dc:title>
  <dc:subject/>
  <dc:creator>pcinsegnanti2</dc:creator>
  <cp:keywords/>
  <dc:description/>
  <cp:lastModifiedBy>Raffaele</cp:lastModifiedBy>
  <cp:revision>8</cp:revision>
  <dcterms:created xsi:type="dcterms:W3CDTF">2021-06-07T21:08:00Z</dcterms:created>
  <dcterms:modified xsi:type="dcterms:W3CDTF">2021-06-10T15:18:00Z</dcterms:modified>
</cp:coreProperties>
</file>